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EADCA" w14:textId="77777777" w:rsidR="00EF323F" w:rsidRPr="00032B93" w:rsidRDefault="00F63EE0" w:rsidP="00CC6F83">
      <w:pPr>
        <w:pStyle w:val="berschrift1"/>
        <w:rPr>
          <w:rFonts w:cs="Arial"/>
        </w:rPr>
      </w:pPr>
      <w:r>
        <w:t>Experiência 2 – Deixamos um motor girar</w:t>
      </w:r>
    </w:p>
    <w:p w14:paraId="0A5DE199" w14:textId="77777777" w:rsidR="007A7500" w:rsidRPr="00032B93" w:rsidRDefault="007A7500" w:rsidP="00CC6F83">
      <w:pPr>
        <w:pStyle w:val="berschrift2"/>
        <w:rPr>
          <w:rFonts w:cs="Arial"/>
        </w:rPr>
      </w:pPr>
      <w:r>
        <w:t>Tarefa de construção</w:t>
      </w:r>
    </w:p>
    <w:p w14:paraId="4EA469D0" w14:textId="5A994822" w:rsidR="00CC6F83" w:rsidRPr="00032B93" w:rsidRDefault="00FA2532" w:rsidP="007A7500">
      <w:pPr>
        <w:rPr>
          <w:rFonts w:ascii="Arial" w:hAnsi="Arial" w:cs="Arial"/>
        </w:rPr>
      </w:pPr>
      <w:r>
        <w:rPr>
          <w:rFonts w:ascii="Arial" w:hAnsi="Arial"/>
        </w:rPr>
        <w:t>Primeiro construa o modelo motor CC com mudança de direção de rotação sem caixa de câmbio de encaixe, de acordo com as instruções de montagem. Assim, podemos ver o sem-fim do motor livremente.</w:t>
      </w:r>
    </w:p>
    <w:p w14:paraId="147C26D6" w14:textId="77777777" w:rsidR="000B5F9D" w:rsidRDefault="000B5F9D" w:rsidP="00CC6F83">
      <w:pPr>
        <w:pStyle w:val="berschrift2"/>
        <w:rPr>
          <w:rFonts w:cs="Arial"/>
        </w:rPr>
      </w:pPr>
    </w:p>
    <w:p w14:paraId="79EA9D41" w14:textId="77777777" w:rsidR="007A7500" w:rsidRPr="00032B93" w:rsidRDefault="007A7500" w:rsidP="00CC6F83">
      <w:pPr>
        <w:pStyle w:val="berschrift2"/>
        <w:rPr>
          <w:rFonts w:cs="Arial"/>
        </w:rPr>
      </w:pPr>
      <w:r>
        <w:t>Tarefa temática</w:t>
      </w:r>
    </w:p>
    <w:p w14:paraId="389FCBB0" w14:textId="586A11B0" w:rsidR="00331347" w:rsidRPr="00032B93" w:rsidRDefault="00F0245E" w:rsidP="007A7500">
      <w:pPr>
        <w:rPr>
          <w:rFonts w:ascii="Arial" w:hAnsi="Arial" w:cs="Arial"/>
        </w:rPr>
      </w:pPr>
      <w:r>
        <w:rPr>
          <w:rFonts w:ascii="Arial" w:hAnsi="Arial"/>
        </w:rPr>
        <w:t>Conecte o motor ao suporte de bateria:</w:t>
      </w:r>
    </w:p>
    <w:p w14:paraId="6555E931" w14:textId="497E60C5" w:rsidR="00331347" w:rsidRPr="00032B93" w:rsidRDefault="008373D3" w:rsidP="007A7500">
      <w:pPr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33DAF" wp14:editId="159D738F">
                <wp:simplePos x="0" y="0"/>
                <wp:positionH relativeFrom="column">
                  <wp:posOffset>2433320</wp:posOffset>
                </wp:positionH>
                <wp:positionV relativeFrom="paragraph">
                  <wp:posOffset>608965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33434" w14:textId="57E4653B" w:rsidR="008373D3" w:rsidRPr="007D13FE" w:rsidRDefault="008373D3" w:rsidP="008373D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0533DA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91.6pt;margin-top:47.95pt;width:6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" fillcolor="#bfbfbf [2412]" stroked="f">
                <v:textbox style="mso-fit-shape-to-text:t">
                  <w:txbxContent>
                    <w:p w14:paraId="56333434" w14:textId="57E4653B" w:rsidR="008373D3" w:rsidRPr="007D13FE" w:rsidRDefault="008373D3" w:rsidP="008373D3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968BC7" wp14:editId="60BDFCC7">
                <wp:simplePos x="0" y="0"/>
                <wp:positionH relativeFrom="column">
                  <wp:posOffset>166370</wp:posOffset>
                </wp:positionH>
                <wp:positionV relativeFrom="paragraph">
                  <wp:posOffset>608965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1655D" w14:textId="4B893E9D" w:rsidR="007D13FE" w:rsidRPr="007D13FE" w:rsidRDefault="007D13FE" w:rsidP="00521ADB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0968BC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3.1pt;margin-top:47.95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sNDNQIAAEc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" fillcolor="#bfbfbf [2412]" stroked="f">
                <v:textbox style="mso-fit-shape-to-text:t">
                  <w:txbxContent>
                    <w:p w14:paraId="2D91655D" w14:textId="4B893E9D" w:rsidR="007D13FE" w:rsidRPr="007D13FE" w:rsidRDefault="007D13FE" w:rsidP="00521ADB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5235" w:dyaOrig="2250" w14:anchorId="3DE0E3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pt;height:112.5pt" o:ole="">
            <v:imagedata r:id="rId10" o:title=""/>
          </v:shape>
          <o:OLEObject Type="Embed" ProgID="Visio.Drawing.15" ShapeID="_x0000_i1025" DrawAspect="Content" ObjectID="_1675711372" r:id="rId11"/>
        </w:object>
      </w:r>
    </w:p>
    <w:p w14:paraId="7DB86BA0" w14:textId="77777777" w:rsidR="007A7500" w:rsidRPr="00032B93" w:rsidRDefault="007A7500" w:rsidP="00CC6F83">
      <w:pPr>
        <w:pStyle w:val="berschrift2"/>
        <w:rPr>
          <w:rFonts w:cs="Arial"/>
        </w:rPr>
      </w:pPr>
      <w:r>
        <w:t>Tarefa experimental</w:t>
      </w:r>
    </w:p>
    <w:p w14:paraId="2705D309" w14:textId="77777777" w:rsidR="007A7500" w:rsidRPr="00032B93" w:rsidRDefault="00A76707" w:rsidP="00F0245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Ligue a corrente no interruptor. O que se passa?</w:t>
      </w:r>
    </w:p>
    <w:p w14:paraId="257DC821" w14:textId="77777777" w:rsidR="00F0245E" w:rsidRPr="00032B93" w:rsidRDefault="00F0245E" w:rsidP="00F0245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 xml:space="preserve">Tente frear o </w:t>
      </w:r>
      <w:r>
        <w:rPr>
          <w:rFonts w:ascii="Arial" w:hAnsi="Arial"/>
          <w:i/>
        </w:rPr>
        <w:t>sem-fim</w:t>
      </w:r>
      <w:r>
        <w:rPr>
          <w:rFonts w:ascii="Arial" w:hAnsi="Arial"/>
        </w:rPr>
        <w:t xml:space="preserve"> prateado do motor com seus dedos. Sinta como o motor é potente.</w:t>
      </w:r>
    </w:p>
    <w:p w14:paraId="657354E1" w14:textId="77777777" w:rsidR="007D3BE8" w:rsidRPr="00032B93" w:rsidRDefault="007D3BE8" w:rsidP="00F0245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Deslize o interruptor do suporte de bateria na outra direção. O motor ainda está funcionando. O que você pode observar?</w:t>
      </w:r>
    </w:p>
    <w:p w14:paraId="148C331A" w14:textId="77777777" w:rsidR="001E20F4" w:rsidRPr="00032B93" w:rsidRDefault="00CB3BD2" w:rsidP="00973DA8">
      <w:pPr>
        <w:pStyle w:val="Listenabsatz"/>
        <w:numPr>
          <w:ilvl w:val="0"/>
          <w:numId w:val="38"/>
        </w:numPr>
        <w:jc w:val="left"/>
        <w:rPr>
          <w:rFonts w:ascii="Arial" w:hAnsi="Arial" w:cs="Arial"/>
        </w:rPr>
      </w:pPr>
      <w:r>
        <w:rPr>
          <w:rFonts w:ascii="Arial" w:hAnsi="Arial"/>
        </w:rPr>
        <w:t xml:space="preserve">Agora conecte o motor à caixa de câmbio de encaixe. Por enquanto deixamos de fora o adaptador de trava com a bandeirinha vermelha. Certifique-se de que a pequena engrenagem encaixe perfeitamente no sem-fim para que o motor não fique encravado. A engrenagem de encaixe montada no topo também deve estar </w:t>
      </w:r>
      <w:bookmarkStart w:id="0" w:name="_GoBack"/>
      <w:bookmarkEnd w:id="0"/>
      <w:r>
        <w:rPr>
          <w:rFonts w:ascii="Arial" w:hAnsi="Arial"/>
        </w:rPr>
        <w:t>firmemente encaixada.</w:t>
      </w:r>
      <w:r>
        <w:rPr>
          <w:rFonts w:ascii="Arial" w:hAnsi="Arial"/>
        </w:rPr>
        <w:br/>
        <w:t>Agora deixe o motor girar. Tente novamente (agora no último eixo preto) frear o motor com seus dedos. O que você observa?</w:t>
      </w:r>
    </w:p>
    <w:p w14:paraId="61912D7B" w14:textId="77777777" w:rsidR="003F0422" w:rsidRPr="00032B93" w:rsidRDefault="001E20F4" w:rsidP="00F0245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Agora coloque as partes restantes com a bandeirinha vermelha. Assim, você pode ver muito bem o que acontece quando você ajusta o interruptor deslizante na outra direção. O que acontece se você, em vez disso, trocar os plugues no suporte da bateria ou no motor?</w:t>
      </w:r>
    </w:p>
    <w:p w14:paraId="198ABB00" w14:textId="77777777" w:rsidR="00E67BAE" w:rsidRPr="00032B93" w:rsidRDefault="00E67BAE" w:rsidP="00F0245E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Compare a velocidade de rotação da "bandeirinha" vermelha com a velocidade de rotação do motor observada em 1. e 2. O que você verifica?</w:t>
      </w:r>
    </w:p>
    <w:sectPr w:rsidR="00E67BAE" w:rsidRPr="00032B93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224A0" w14:textId="77777777" w:rsidR="001E57C1" w:rsidRDefault="001E57C1">
      <w:r>
        <w:separator/>
      </w:r>
    </w:p>
  </w:endnote>
  <w:endnote w:type="continuationSeparator" w:id="0">
    <w:p w14:paraId="070BE8D0" w14:textId="77777777" w:rsidR="001E57C1" w:rsidRDefault="001E5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3330C" w14:textId="77777777" w:rsidR="000A0123" w:rsidRDefault="000A012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0DFF0" w14:textId="77777777" w:rsidR="000A0123" w:rsidRDefault="000A012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73DA8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AA038" w14:textId="77777777" w:rsidR="000A0123" w:rsidRDefault="000A012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D749F" w14:textId="77777777" w:rsidR="001E57C1" w:rsidRDefault="001E57C1">
      <w:r>
        <w:separator/>
      </w:r>
    </w:p>
  </w:footnote>
  <w:footnote w:type="continuationSeparator" w:id="0">
    <w:p w14:paraId="723D9372" w14:textId="77777777" w:rsidR="001E57C1" w:rsidRDefault="001E5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BEFE9" w14:textId="77777777" w:rsidR="000A0123" w:rsidRDefault="000A0123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0006E" w14:textId="77777777" w:rsidR="000A0123" w:rsidRPr="00702A96" w:rsidRDefault="000A0123">
    <w:pPr>
      <w:pStyle w:val="Kopfzeile"/>
    </w:pPr>
    <w:r>
      <w:rPr>
        <w:noProof/>
        <w:lang w:val="de-DE"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EA09B2" w14:textId="77777777" w:rsidR="000A0123" w:rsidRDefault="000A0123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3D632F1"/>
    <w:multiLevelType w:val="hybridMultilevel"/>
    <w:tmpl w:val="A5F4F5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6213B"/>
    <w:multiLevelType w:val="hybridMultilevel"/>
    <w:tmpl w:val="F15A8C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4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7"/>
  </w:num>
  <w:num w:numId="20">
    <w:abstractNumId w:val="23"/>
  </w:num>
  <w:num w:numId="21">
    <w:abstractNumId w:val="22"/>
  </w:num>
  <w:num w:numId="22">
    <w:abstractNumId w:val="17"/>
  </w:num>
  <w:num w:numId="23">
    <w:abstractNumId w:val="19"/>
  </w:num>
  <w:num w:numId="24">
    <w:abstractNumId w:val="18"/>
  </w:num>
  <w:num w:numId="25">
    <w:abstractNumId w:val="21"/>
  </w:num>
  <w:num w:numId="26">
    <w:abstractNumId w:val="2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8"/>
  </w:num>
  <w:num w:numId="38">
    <w:abstractNumId w:val="26"/>
  </w:num>
  <w:num w:numId="39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2B93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0123"/>
    <w:rsid w:val="000A14B0"/>
    <w:rsid w:val="000A58E5"/>
    <w:rsid w:val="000B0025"/>
    <w:rsid w:val="000B5F9D"/>
    <w:rsid w:val="000C0C66"/>
    <w:rsid w:val="000D0BC4"/>
    <w:rsid w:val="000D14B5"/>
    <w:rsid w:val="000D3717"/>
    <w:rsid w:val="000D7297"/>
    <w:rsid w:val="000E0259"/>
    <w:rsid w:val="000E32BB"/>
    <w:rsid w:val="000E3792"/>
    <w:rsid w:val="000F05B0"/>
    <w:rsid w:val="000F7641"/>
    <w:rsid w:val="000F7CFD"/>
    <w:rsid w:val="001064D3"/>
    <w:rsid w:val="00106B0B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20F4"/>
    <w:rsid w:val="001E57C1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1347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0422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21ADB"/>
    <w:rsid w:val="00543BE7"/>
    <w:rsid w:val="005709A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13FE"/>
    <w:rsid w:val="007D3BE8"/>
    <w:rsid w:val="007D3E43"/>
    <w:rsid w:val="007D54C8"/>
    <w:rsid w:val="007E05F7"/>
    <w:rsid w:val="00805C2F"/>
    <w:rsid w:val="00817D41"/>
    <w:rsid w:val="00820994"/>
    <w:rsid w:val="008333A8"/>
    <w:rsid w:val="00835C38"/>
    <w:rsid w:val="00837131"/>
    <w:rsid w:val="008373D3"/>
    <w:rsid w:val="00842A30"/>
    <w:rsid w:val="00845F6A"/>
    <w:rsid w:val="00851230"/>
    <w:rsid w:val="00852E19"/>
    <w:rsid w:val="00853009"/>
    <w:rsid w:val="008608D1"/>
    <w:rsid w:val="00864063"/>
    <w:rsid w:val="00871348"/>
    <w:rsid w:val="00876D30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73DA8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6707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D6BDB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3BD2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4AC6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7BAE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245E"/>
    <w:rsid w:val="00F3420A"/>
    <w:rsid w:val="00F40987"/>
    <w:rsid w:val="00F40AB1"/>
    <w:rsid w:val="00F42642"/>
    <w:rsid w:val="00F55307"/>
    <w:rsid w:val="00F55FDE"/>
    <w:rsid w:val="00F57954"/>
    <w:rsid w:val="00F62E7D"/>
    <w:rsid w:val="00F63EE0"/>
    <w:rsid w:val="00F70A51"/>
    <w:rsid w:val="00F7267E"/>
    <w:rsid w:val="00F7716E"/>
    <w:rsid w:val="00F96926"/>
    <w:rsid w:val="00FA2532"/>
    <w:rsid w:val="00FB0D10"/>
    <w:rsid w:val="00FB3847"/>
    <w:rsid w:val="00FB4130"/>
    <w:rsid w:val="00FB51B5"/>
    <w:rsid w:val="00FB7830"/>
    <w:rsid w:val="00FC135F"/>
    <w:rsid w:val="00FE4C7F"/>
    <w:rsid w:val="00FE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B2D2943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1.vsd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ea79bf52-7098-41fc-8881-a3872bd99c43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047a197-46ab-4299-92cd-ec119e6fe81f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7C9EBB-2D5E-4834-A318-F87AE77871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1458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Seiler, Lisa</cp:lastModifiedBy>
  <cp:revision>4</cp:revision>
  <cp:lastPrinted>2011-01-17T20:26:00Z</cp:lastPrinted>
  <dcterms:created xsi:type="dcterms:W3CDTF">2021-02-24T21:36:00Z</dcterms:created>
  <dcterms:modified xsi:type="dcterms:W3CDTF">2021-02-24T21:36:00Z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